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35E4D">
      <w:pPr>
        <w:adjustRightInd w:val="0"/>
        <w:snapToGrid w:val="0"/>
        <w:rPr>
          <w:rFonts w:ascii="Calibri" w:hAnsi="Calibri" w:eastAsia="黑体" w:cs="Times New Roman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3660E586">
      <w:pPr>
        <w:adjustRightInd w:val="0"/>
        <w:snapToGrid w:val="0"/>
        <w:spacing w:before="156" w:beforeLines="50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2026年内蒙古科技活动周开展情况统计表</w:t>
      </w:r>
    </w:p>
    <w:p w14:paraId="13A80DCB">
      <w:pPr>
        <w:rPr>
          <w:rFonts w:ascii="Calibri" w:hAnsi="Calibri" w:eastAsia="宋体" w:cs="Times New Roman"/>
        </w:rPr>
      </w:pPr>
    </w:p>
    <w:p w14:paraId="291FB414">
      <w:pPr>
        <w:adjustRightInd w:val="0"/>
        <w:snapToGrid w:val="0"/>
        <w:outlineLvl w:val="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盟市/部门（盖章）：</w:t>
      </w:r>
    </w:p>
    <w:tbl>
      <w:tblPr>
        <w:tblStyle w:val="4"/>
        <w:tblW w:w="932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9" w:type="dxa"/>
          <w:left w:w="29" w:type="dxa"/>
          <w:bottom w:w="29" w:type="dxa"/>
          <w:right w:w="29" w:type="dxa"/>
        </w:tblCellMar>
      </w:tblPr>
      <w:tblGrid>
        <w:gridCol w:w="2805"/>
        <w:gridCol w:w="4419"/>
        <w:gridCol w:w="2103"/>
      </w:tblGrid>
      <w:tr w14:paraId="1DEF87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tcBorders>
              <w:tl2br w:val="nil"/>
              <w:tr2bl w:val="nil"/>
            </w:tcBorders>
            <w:vAlign w:val="center"/>
          </w:tcPr>
          <w:p w14:paraId="7A2D44D6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活动开展次数</w:t>
            </w:r>
          </w:p>
        </w:tc>
        <w:tc>
          <w:tcPr>
            <w:tcW w:w="6522" w:type="dxa"/>
            <w:gridSpan w:val="2"/>
            <w:tcBorders>
              <w:tl2br w:val="nil"/>
              <w:tr2bl w:val="nil"/>
            </w:tcBorders>
            <w:vAlign w:val="center"/>
          </w:tcPr>
          <w:p w14:paraId="27F1436A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0E023D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restart"/>
            <w:tcBorders>
              <w:tl2br w:val="nil"/>
              <w:tr2bl w:val="nil"/>
            </w:tcBorders>
            <w:vAlign w:val="center"/>
          </w:tcPr>
          <w:p w14:paraId="5573BFF7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活动经费投入数量</w:t>
            </w:r>
          </w:p>
          <w:p w14:paraId="13F0E1C3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（单位：万元）</w:t>
            </w: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75F6259C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中央财政经费投入情况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0DF00353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13A63F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continue"/>
            <w:tcBorders>
              <w:tl2br w:val="nil"/>
              <w:tr2bl w:val="nil"/>
            </w:tcBorders>
            <w:vAlign w:val="center"/>
          </w:tcPr>
          <w:p w14:paraId="4D4C1110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1034A3B9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省级、副省级财政经费投入情况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6B70133C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0DFAE6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continue"/>
            <w:tcBorders>
              <w:tl2br w:val="nil"/>
              <w:tr2bl w:val="nil"/>
            </w:tcBorders>
            <w:vAlign w:val="center"/>
          </w:tcPr>
          <w:p w14:paraId="502D4931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13EDA644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市级财政经费投入情况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4F710D75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4D3249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continue"/>
            <w:tcBorders>
              <w:tl2br w:val="nil"/>
              <w:tr2bl w:val="nil"/>
            </w:tcBorders>
            <w:vAlign w:val="center"/>
          </w:tcPr>
          <w:p w14:paraId="2B312CF3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42A93A2A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县级财政经费投入情况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09F5BAF1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0892E5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continue"/>
            <w:tcBorders>
              <w:tl2br w:val="nil"/>
              <w:tr2bl w:val="nil"/>
            </w:tcBorders>
            <w:vAlign w:val="center"/>
          </w:tcPr>
          <w:p w14:paraId="3BC108AB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71A65885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企业赞助经费情况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2880A3D4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798B3F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continue"/>
            <w:tcBorders>
              <w:tl2br w:val="nil"/>
              <w:tr2bl w:val="nil"/>
            </w:tcBorders>
            <w:vAlign w:val="center"/>
          </w:tcPr>
          <w:p w14:paraId="2AF49EDE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558D476B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实物投入情况（如：捐赠图书、光盘、创新操作室等）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7393E074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6929DF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continue"/>
            <w:tcBorders>
              <w:tl2br w:val="nil"/>
              <w:tr2bl w:val="nil"/>
            </w:tcBorders>
            <w:vAlign w:val="center"/>
          </w:tcPr>
          <w:p w14:paraId="5808DC42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0E1F0371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其他经费情况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5BF51B6F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192FD1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restart"/>
            <w:tcBorders>
              <w:tl2br w:val="nil"/>
              <w:tr2bl w:val="nil"/>
            </w:tcBorders>
            <w:vAlign w:val="center"/>
          </w:tcPr>
          <w:p w14:paraId="0E8E304B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工作人员参与数量</w:t>
            </w:r>
          </w:p>
          <w:p w14:paraId="7CD1E7B4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（单位：人次）</w:t>
            </w: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3ED6D541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专职人员数量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6305F861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066370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continue"/>
            <w:tcBorders>
              <w:tl2br w:val="nil"/>
              <w:tr2bl w:val="nil"/>
            </w:tcBorders>
            <w:vAlign w:val="center"/>
          </w:tcPr>
          <w:p w14:paraId="4257A9D9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07C87D44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科技工作者参与数量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7DE7979A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29C8B4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continue"/>
            <w:tcBorders>
              <w:tl2br w:val="nil"/>
              <w:tr2bl w:val="nil"/>
            </w:tcBorders>
            <w:vAlign w:val="center"/>
          </w:tcPr>
          <w:p w14:paraId="177C5ED0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39099E41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科技志愿者数量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1C9985A0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176944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continue"/>
            <w:tcBorders>
              <w:tl2br w:val="nil"/>
              <w:tr2bl w:val="nil"/>
            </w:tcBorders>
            <w:vAlign w:val="center"/>
          </w:tcPr>
          <w:p w14:paraId="107E0520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5A11FD5C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其他人员数量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2CF1A683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4C8DEB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restart"/>
            <w:tcBorders>
              <w:tl2br w:val="nil"/>
              <w:tr2bl w:val="nil"/>
            </w:tcBorders>
            <w:vAlign w:val="center"/>
          </w:tcPr>
          <w:p w14:paraId="6EE22742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活动群众参与数量</w:t>
            </w:r>
          </w:p>
          <w:p w14:paraId="0B503F2E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（单位：人次）</w:t>
            </w: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3D9AC5FE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线下活动群众参与数量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1FE57146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391E2D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291" w:hRule="atLeast"/>
          <w:jc w:val="center"/>
        </w:trPr>
        <w:tc>
          <w:tcPr>
            <w:tcW w:w="2805" w:type="dxa"/>
            <w:vMerge w:val="continue"/>
            <w:tcBorders>
              <w:tl2br w:val="nil"/>
              <w:tr2bl w:val="nil"/>
            </w:tcBorders>
            <w:vAlign w:val="center"/>
          </w:tcPr>
          <w:p w14:paraId="120E8295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5B2E0727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线上活动群众参与数量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124A88E1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3D74FE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vMerge w:val="restart"/>
            <w:tcBorders>
              <w:tl2br w:val="nil"/>
              <w:tr2bl w:val="nil"/>
            </w:tcBorders>
            <w:vAlign w:val="center"/>
          </w:tcPr>
          <w:p w14:paraId="76A63DD7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宣传报道情况</w:t>
            </w: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24EC4B85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参与媒体数量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62219921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33896B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58" w:hRule="atLeast"/>
          <w:jc w:val="center"/>
        </w:trPr>
        <w:tc>
          <w:tcPr>
            <w:tcW w:w="2805" w:type="dxa"/>
            <w:vMerge w:val="continue"/>
            <w:tcBorders>
              <w:tl2br w:val="nil"/>
              <w:tr2bl w:val="nil"/>
            </w:tcBorders>
            <w:vAlign w:val="center"/>
          </w:tcPr>
          <w:p w14:paraId="4A370187">
            <w:pPr>
              <w:adjustRightInd w:val="0"/>
              <w:snapToGrid w:val="0"/>
              <w:spacing w:before="78" w:beforeLines="25" w:after="78" w:afterLines="25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tl2br w:val="nil"/>
              <w:tr2bl w:val="nil"/>
            </w:tcBorders>
            <w:vAlign w:val="center"/>
          </w:tcPr>
          <w:p w14:paraId="6BE96DD6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宣传报道数量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vAlign w:val="center"/>
          </w:tcPr>
          <w:p w14:paraId="2C1E0DEA">
            <w:pPr>
              <w:adjustRightInd w:val="0"/>
              <w:snapToGrid w:val="0"/>
              <w:spacing w:before="78" w:beforeLines="25" w:after="78" w:afterLines="25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6B9B4C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369" w:hRule="atLeast"/>
          <w:jc w:val="center"/>
        </w:trPr>
        <w:tc>
          <w:tcPr>
            <w:tcW w:w="2805" w:type="dxa"/>
            <w:tcBorders>
              <w:tl2br w:val="nil"/>
              <w:tr2bl w:val="nil"/>
            </w:tcBorders>
            <w:vAlign w:val="center"/>
          </w:tcPr>
          <w:p w14:paraId="69F16E0D">
            <w:pPr>
              <w:adjustRightInd w:val="0"/>
              <w:snapToGrid w:val="0"/>
              <w:spacing w:before="62" w:beforeLines="20" w:after="62" w:afterLines="20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活动期间开放的</w:t>
            </w:r>
          </w:p>
          <w:p w14:paraId="7C39948D">
            <w:pPr>
              <w:adjustRightInd w:val="0"/>
              <w:snapToGrid w:val="0"/>
              <w:spacing w:before="62" w:beforeLines="20" w:after="62" w:afterLines="20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科普场馆数量</w:t>
            </w:r>
          </w:p>
        </w:tc>
        <w:tc>
          <w:tcPr>
            <w:tcW w:w="6522" w:type="dxa"/>
            <w:gridSpan w:val="2"/>
            <w:tcBorders>
              <w:tl2br w:val="nil"/>
              <w:tr2bl w:val="nil"/>
            </w:tcBorders>
            <w:vAlign w:val="center"/>
          </w:tcPr>
          <w:p w14:paraId="5EBF4FE4">
            <w:pPr>
              <w:adjustRightInd w:val="0"/>
              <w:snapToGrid w:val="0"/>
              <w:spacing w:before="62" w:beforeLines="20" w:after="62" w:afterLines="20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3920BB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757" w:hRule="atLeast"/>
          <w:jc w:val="center"/>
        </w:trPr>
        <w:tc>
          <w:tcPr>
            <w:tcW w:w="2805" w:type="dxa"/>
            <w:tcBorders>
              <w:tl2br w:val="nil"/>
              <w:tr2bl w:val="nil"/>
            </w:tcBorders>
            <w:vAlign w:val="center"/>
          </w:tcPr>
          <w:p w14:paraId="3FC3C197">
            <w:pPr>
              <w:adjustRightInd w:val="0"/>
              <w:snapToGrid w:val="0"/>
              <w:spacing w:before="62" w:beforeLines="20" w:after="62" w:afterLines="20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活动期间开放的</w:t>
            </w:r>
          </w:p>
          <w:p w14:paraId="71AFC1BD">
            <w:pPr>
              <w:adjustRightInd w:val="0"/>
              <w:snapToGrid w:val="0"/>
              <w:spacing w:before="62" w:beforeLines="20" w:after="62" w:afterLines="20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科研机构数量</w:t>
            </w:r>
          </w:p>
        </w:tc>
        <w:tc>
          <w:tcPr>
            <w:tcW w:w="6522" w:type="dxa"/>
            <w:gridSpan w:val="2"/>
            <w:tcBorders>
              <w:tl2br w:val="nil"/>
              <w:tr2bl w:val="nil"/>
            </w:tcBorders>
            <w:vAlign w:val="center"/>
          </w:tcPr>
          <w:p w14:paraId="6B11F534">
            <w:pPr>
              <w:adjustRightInd w:val="0"/>
              <w:snapToGrid w:val="0"/>
              <w:spacing w:before="62" w:beforeLines="20" w:after="62" w:afterLines="20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  <w:tr w14:paraId="561F8A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9" w:type="dxa"/>
            <w:left w:w="29" w:type="dxa"/>
            <w:bottom w:w="29" w:type="dxa"/>
            <w:right w:w="29" w:type="dxa"/>
          </w:tblCellMar>
        </w:tblPrEx>
        <w:trPr>
          <w:trHeight w:val="794" w:hRule="atLeast"/>
          <w:jc w:val="center"/>
        </w:trPr>
        <w:tc>
          <w:tcPr>
            <w:tcW w:w="2805" w:type="dxa"/>
            <w:tcBorders>
              <w:tl2br w:val="nil"/>
              <w:tr2bl w:val="nil"/>
            </w:tcBorders>
            <w:vAlign w:val="center"/>
          </w:tcPr>
          <w:p w14:paraId="4A06B228">
            <w:pPr>
              <w:adjustRightInd w:val="0"/>
              <w:snapToGrid w:val="0"/>
              <w:spacing w:before="62" w:beforeLines="20" w:after="62" w:afterLines="20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活动期间开放的</w:t>
            </w:r>
          </w:p>
          <w:p w14:paraId="1C0D1096">
            <w:pPr>
              <w:adjustRightInd w:val="0"/>
              <w:snapToGrid w:val="0"/>
              <w:spacing w:before="62" w:beforeLines="20" w:after="62" w:afterLines="20" w:line="280" w:lineRule="exact"/>
              <w:jc w:val="center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大学数量</w:t>
            </w:r>
          </w:p>
        </w:tc>
        <w:tc>
          <w:tcPr>
            <w:tcW w:w="6522" w:type="dxa"/>
            <w:gridSpan w:val="2"/>
            <w:tcBorders>
              <w:tl2br w:val="nil"/>
              <w:tr2bl w:val="nil"/>
            </w:tcBorders>
            <w:vAlign w:val="center"/>
          </w:tcPr>
          <w:p w14:paraId="71F89BB9">
            <w:pPr>
              <w:adjustRightInd w:val="0"/>
              <w:snapToGrid w:val="0"/>
              <w:spacing w:before="62" w:beforeLines="20" w:after="62" w:afterLines="20" w:line="280" w:lineRule="exact"/>
              <w:outlineLvl w:val="0"/>
              <w:rPr>
                <w:rFonts w:ascii="仿宋_GB2312" w:hAnsi="黑体" w:eastAsia="仿宋_GB2312" w:cs="Times New Roman"/>
                <w:sz w:val="28"/>
                <w:szCs w:val="28"/>
              </w:rPr>
            </w:pPr>
          </w:p>
        </w:tc>
      </w:tr>
    </w:tbl>
    <w:p w14:paraId="3AF7389B">
      <w:pPr>
        <w:tabs>
          <w:tab w:val="left" w:pos="4020"/>
        </w:tabs>
      </w:pPr>
    </w:p>
    <w:sectPr>
      <w:footerReference r:id="rId3" w:type="default"/>
      <w:pgSz w:w="11906" w:h="16838"/>
      <w:pgMar w:top="1950" w:right="1519" w:bottom="1667" w:left="157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5434D">
    <w:pPr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z w:val="18"/>
      </w:rPr>
    </w:pPr>
    <w:r>
      <w:rPr>
        <w:rFonts w:ascii="Calibri" w:hAnsi="Calibri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8D1A80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sz w:val="24"/>
                              <w:szCs w:val="36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4"/>
                              <w:szCs w:val="36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8D1A80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sz w:val="24"/>
                        <w:szCs w:val="36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4"/>
                        <w:szCs w:val="36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documentProtection w:edit="readOnly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EEE467C0"/>
    <w:rsid w:val="002846D4"/>
    <w:rsid w:val="008C0C4C"/>
    <w:rsid w:val="00E6637E"/>
    <w:rsid w:val="03F13A7E"/>
    <w:rsid w:val="0B887496"/>
    <w:rsid w:val="0EEA0BF1"/>
    <w:rsid w:val="164224EE"/>
    <w:rsid w:val="16737A0F"/>
    <w:rsid w:val="16A95146"/>
    <w:rsid w:val="185257DE"/>
    <w:rsid w:val="1A106870"/>
    <w:rsid w:val="21A1345D"/>
    <w:rsid w:val="22987E11"/>
    <w:rsid w:val="24807BC1"/>
    <w:rsid w:val="26E73A68"/>
    <w:rsid w:val="277B3DA1"/>
    <w:rsid w:val="2968666F"/>
    <w:rsid w:val="307268FC"/>
    <w:rsid w:val="33BA3FF7"/>
    <w:rsid w:val="379F3A54"/>
    <w:rsid w:val="3AEA3A47"/>
    <w:rsid w:val="3E143E50"/>
    <w:rsid w:val="47925CF7"/>
    <w:rsid w:val="4B4F53D7"/>
    <w:rsid w:val="4C15108F"/>
    <w:rsid w:val="54254485"/>
    <w:rsid w:val="55FD505C"/>
    <w:rsid w:val="582D39AA"/>
    <w:rsid w:val="5EFBF955"/>
    <w:rsid w:val="61CD5247"/>
    <w:rsid w:val="69854BE2"/>
    <w:rsid w:val="6C461343"/>
    <w:rsid w:val="6DD61BC2"/>
    <w:rsid w:val="6EF45B22"/>
    <w:rsid w:val="7376547E"/>
    <w:rsid w:val="758D0672"/>
    <w:rsid w:val="762B2C16"/>
    <w:rsid w:val="767A1858"/>
    <w:rsid w:val="7806519F"/>
    <w:rsid w:val="78453A8E"/>
    <w:rsid w:val="7C8359BE"/>
    <w:rsid w:val="7F34E220"/>
    <w:rsid w:val="AFF75338"/>
    <w:rsid w:val="DBFD5849"/>
    <w:rsid w:val="EEE467C0"/>
    <w:rsid w:val="FFBE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265</Words>
  <Characters>268</Characters>
  <Lines>2</Lines>
  <Paragraphs>1</Paragraphs>
  <TotalTime>0</TotalTime>
  <ScaleCrop>false</ScaleCrop>
  <LinksUpToDate>false</LinksUpToDate>
  <CharactersWithSpaces>268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2026-05-14T01:41:00Z</dcterms:created>
  <dc:creator>孙云霞</dc:creator>
  <cp:lastModifiedBy>我是菜菜你是谁</cp:lastModifiedBy>
  <cp:lastPrinted>2026-05-11T23:13:00Z</cp:lastPrinted>
  <dcterms:modified xsi:type="dcterms:W3CDTF">2026-06-12T01:31:30Z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2A31591A429C4C15851EC2C8FAA0A78D_13</vt:lpwstr>
  </property>
</Properties>
</file>