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35" w:type="dxa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720"/>
        <w:gridCol w:w="540"/>
        <w:gridCol w:w="555"/>
        <w:gridCol w:w="2340"/>
        <w:gridCol w:w="1500"/>
        <w:gridCol w:w="990"/>
        <w:gridCol w:w="945"/>
        <w:gridCol w:w="630"/>
        <w:gridCol w:w="630"/>
        <w:gridCol w:w="675"/>
        <w:gridCol w:w="750"/>
        <w:gridCol w:w="940"/>
        <w:gridCol w:w="565"/>
        <w:gridCol w:w="1516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6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科右前旗地下矿山有关情况公示清单(2024年)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地区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矿山名称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地址(请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细化到村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级地址)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设计生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产能力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(万吨/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年 )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开采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矿种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最大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开采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深度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(米)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开拓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方式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最大单班下井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作业人数(人)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主要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负责人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联系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方式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生产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状况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地方政府包保责任人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日常安全监管主体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县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县级(姓名/职务/电话 )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古自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治区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兴 安 盟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前旗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兴安埃玛矿业有限公司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满族屯乡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巴根黑格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其尔矿区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30万吨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/年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铅、锌矿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90米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竖井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开拓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周思伟</w:t>
            </w: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5088</w:t>
            </w:r>
          </w:p>
        </w:tc>
        <w:tc>
          <w:tcPr>
            <w:tcW w:w="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停产</w:t>
            </w: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王猛/旗委常委、常务副旗长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/0482-8393199</w:t>
            </w:r>
          </w:p>
        </w:tc>
        <w:tc>
          <w:tcPr>
            <w:tcW w:w="9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古自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治区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兴 安 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前旗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</w:t>
            </w:r>
            <w:r>
              <w:rPr>
                <w:rStyle w:val="5"/>
                <w:rFonts w:hint="eastAsia"/>
                <w:lang w:val="en-US" w:eastAsia="zh-CN" w:bidi="ar"/>
              </w:rPr>
              <w:t>蚨</w:t>
            </w:r>
            <w:r>
              <w:rPr>
                <w:rStyle w:val="5"/>
                <w:lang w:val="en-US" w:eastAsia="zh-CN" w:bidi="ar"/>
              </w:rPr>
              <w:t>生矿业有限公司太平屯硅石矿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额尔格图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镇太平屯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6万吨/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萤石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100米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竖并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开拓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李志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停产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王猛/旗委常委、常务副旗长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/0482-8393199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古自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治区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兴 安 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前旗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兴安盟瑞宏矿业六合屯硅石矿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额尔格图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镇兴牧村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6万吨/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石英石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(普通萤石)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110米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竖井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开拓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姜河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停建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王猛/旗委常委、常务副旗长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/0482-8393199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TVlZjc4Nzk5YjBlNTAzMTk2YTNhYjgwY2E4NjcifQ=="/>
  </w:docVars>
  <w:rsids>
    <w:rsidRoot w:val="50CA3D12"/>
    <w:rsid w:val="1533193D"/>
    <w:rsid w:val="50CA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5">
    <w:name w:val="font5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464</Characters>
  <Lines>0</Lines>
  <Paragraphs>0</Paragraphs>
  <TotalTime>2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2024-06-12T02:17:00Z</dcterms:created>
  <dc:creator>沿路花开 </dc:creator>
  <cp:lastModifiedBy>沿路花开 </cp:lastModifiedBy>
  <dcterms:modified xsi:type="dcterms:W3CDTF">2024-06-12T02:31:17Z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6776807F4D4D44C7B685CFB6519253FF_11</vt:lpwstr>
  </property>
</Properties>
</file>