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-15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-15"/>
          <w:sz w:val="27"/>
          <w:szCs w:val="27"/>
          <w:shd w:val="clear" w:fill="FFFFFF"/>
        </w:rPr>
        <w:t>科右前旗医疗保障局到包联村俄体镇全发村开展“两节”送温暖慰问活动</w:t>
      </w:r>
    </w:p>
    <w:p>
      <w:pPr>
        <w:ind w:firstLine="58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-15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-15"/>
          <w:sz w:val="32"/>
          <w:szCs w:val="32"/>
          <w:shd w:val="clear" w:fill="FFFFFF"/>
        </w:rPr>
        <w:t>“两节”走访听心声，岁寒情深暖人心。为进一步推进“感党恩、听党话、跟党走”群众教育实践活动落到实处，切实关注关爱困难群体，增强党群凝聚力，1月4日，科右前旗医疗保障局领导班子到包联村俄体镇全发村送上温暖、诚挚的新春祝福。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-15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64ee57b8-673f-9ad8-aef5-37e3a9e5d9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ee57b8-673f-9ad8-aef5-37e3a9e5d9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58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-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-15"/>
          <w:sz w:val="32"/>
          <w:szCs w:val="32"/>
          <w:shd w:val="clear" w:fill="FFFFFF"/>
        </w:rPr>
        <w:t>在全发村党群服务中心，良泰局长与村两委、驻村工作队员亲切交流，详细了解近期的驻村工作情况以及帮扶村困难群众的具体情况。并充分肯定了驻村工作队一年来的辛苦付出，并勉励驻村工作队要切实履行好驻村工作职责，解决好群众实际需求。</w:t>
      </w:r>
    </w:p>
    <w:p>
      <w:pPr>
        <w:ind w:firstLine="58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-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-15"/>
          <w:sz w:val="32"/>
          <w:szCs w:val="32"/>
          <w:shd w:val="clear" w:fill="FFFFFF"/>
        </w:rPr>
        <w:t>声声问候显真情，句句关切暖人心。良泰局长每到一户都与群众嘘寒问暖话家常，详细了解他们身体状况、收入来源等生活情况以及存在的困难，并向他们讲解医保政策，叮嘱他们在保重身体的同时，遇到困难要及时向党组织反映，鼓励他们坚定不移感党恩、听党话、跟党走，树立生活信心、乐观面对生活，努力克服目前的困难，在各级各界的关心帮助下，把日子越过越好。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-15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-15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Y2ZkZjc2N2EyYTZlYmRmOTVmNGIwMmY5NzY3ZDAifQ=="/>
  </w:docVars>
  <w:rsids>
    <w:rsidRoot w:val="0453605D"/>
    <w:rsid w:val="0453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2024-01-30T08:45:00Z</dcterms:created>
  <dc:creator>独倾ヾ</dc:creator>
  <cp:lastModifiedBy>独倾ヾ</cp:lastModifiedBy>
  <dcterms:modified xsi:type="dcterms:W3CDTF">2024-01-30T08:46:21Z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AA67E63B0A074E6EA502DE9AF653901F_11</vt:lpwstr>
  </property>
</Properties>
</file>