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shd w:val="clear" w:color="auto" w:fill="FFFFFF"/>
        <w:tabs>
          <w:tab w:val="left" w:pos="1266"/>
          <w:tab w:val="center" w:pos="4213"/>
        </w:tabs>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旗政府及办公室发文目录9月</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default"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宋体"/>
          <w:color w:val="000000" w:themeColor="text1"/>
          <w:sz w:val="32"/>
          <w:szCs w:val="32"/>
          <w14:textFill>
            <w14:solidFill>
              <w14:schemeClr w14:val="tx1"/>
            </w14:solidFill>
          </w14:textFill>
        </w:rPr>
      </w:pPr>
      <w:bookmarkStart w:id="1" w:name="_GoBack"/>
      <w:r>
        <w:rPr>
          <w:rFonts w:hint="eastAsia" w:ascii="仿宋" w:hAnsi="仿宋" w:eastAsia="仿宋" w:cs="仿宋"/>
          <w:b/>
          <w:bCs/>
          <w:color w:val="000000" w:themeColor="text1"/>
          <w:sz w:val="32"/>
          <w:szCs w:val="32"/>
          <w:lang w:val="en-US" w:eastAsia="zh-CN"/>
          <w14:textFill>
            <w14:solidFill>
              <w14:schemeClr w14:val="tx1"/>
            </w14:solidFill>
          </w14:textFill>
        </w:rPr>
        <w:t>旗政府文件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val="0"/>
          <w:sz w:val="32"/>
          <w:szCs w:val="32"/>
          <w:lang w:val="en-US" w:eastAsia="zh-CN"/>
        </w:rPr>
        <w:t>关于同意申请2021年棚户区改造项目的批复（</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221</w:t>
      </w:r>
      <w:r>
        <w:rPr>
          <w:rFonts w:hint="eastAsia" w:ascii="仿宋" w:hAnsi="仿宋" w:eastAsia="仿宋" w:cs="仿宋"/>
          <w:sz w:val="32"/>
          <w:szCs w:val="32"/>
        </w:rPr>
        <w:t>号</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关于同意对“8·7”火灾延伸调查工作的批复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222</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关于巴日嘎斯台乡实施乡村振兴项目的批复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225</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w:t>
      </w:r>
      <w:r>
        <w:rPr>
          <w:rFonts w:hint="eastAsia" w:ascii="仿宋" w:hAnsi="仿宋" w:eastAsia="仿宋" w:cs="仿宋"/>
          <w:bCs/>
          <w:sz w:val="32"/>
          <w:szCs w:val="32"/>
        </w:rPr>
        <w:t>乡村振兴示范乡镇、示范村规划编制项目实施方案</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226</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w:t>
      </w:r>
      <w:r>
        <w:rPr>
          <w:rFonts w:hint="eastAsia" w:ascii="仿宋" w:hAnsi="仿宋" w:eastAsia="仿宋" w:cs="仿宋"/>
          <w:bCs/>
          <w:sz w:val="32"/>
          <w:szCs w:val="32"/>
        </w:rPr>
        <w:t>科右前旗村级幼儿园改扩建增项项目实施方案</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227</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关于察尔森镇实施乡村振兴项目的批复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228</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lang w:eastAsia="zh-CN"/>
        </w:rPr>
        <w:t>关于</w:t>
      </w:r>
      <w:r>
        <w:rPr>
          <w:rFonts w:hint="eastAsia" w:ascii="仿宋" w:hAnsi="仿宋" w:eastAsia="仿宋" w:cs="仿宋"/>
          <w:sz w:val="32"/>
          <w:szCs w:val="32"/>
          <w:lang w:val="en-US" w:eastAsia="zh-CN"/>
        </w:rPr>
        <w:t>同意</w:t>
      </w:r>
      <w:r>
        <w:rPr>
          <w:rFonts w:hint="eastAsia" w:ascii="仿宋" w:hAnsi="仿宋" w:eastAsia="仿宋" w:cs="仿宋"/>
          <w:sz w:val="32"/>
          <w:szCs w:val="32"/>
          <w:highlight w:val="none"/>
          <w:lang w:val="en-US" w:eastAsia="zh-CN"/>
        </w:rPr>
        <w:t>组建科右前旗2021年山洪沟和河道等人居环境治理应急项目法人的批复（</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229</w:t>
      </w:r>
      <w:r>
        <w:rPr>
          <w:rFonts w:hint="eastAsia" w:ascii="仿宋" w:hAnsi="仿宋" w:eastAsia="仿宋" w:cs="仿宋"/>
          <w:sz w:val="32"/>
          <w:szCs w:val="32"/>
        </w:rPr>
        <w:t>号</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w:t>
      </w:r>
      <w:r>
        <w:rPr>
          <w:rFonts w:hint="eastAsia" w:ascii="仿宋" w:hAnsi="仿宋" w:eastAsia="仿宋" w:cs="仿宋"/>
          <w:b w:val="0"/>
          <w:bCs/>
          <w:sz w:val="32"/>
          <w:szCs w:val="32"/>
        </w:rPr>
        <w:t>大坝沟村红忠村现代农业园区3处实施方案的批复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230</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w:t>
      </w:r>
      <w:r>
        <w:rPr>
          <w:rFonts w:hint="eastAsia" w:ascii="仿宋" w:hAnsi="仿宋" w:eastAsia="仿宋" w:cs="仿宋"/>
          <w:b w:val="0"/>
          <w:bCs/>
          <w:sz w:val="32"/>
          <w:szCs w:val="32"/>
        </w:rPr>
        <w:t>归流河镇查干楚鲁嘎查山洪沟治理工程实施方案的批复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231</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关于科右前旗</w:t>
      </w:r>
      <w:r>
        <w:rPr>
          <w:rFonts w:hint="eastAsia" w:ascii="仿宋" w:hAnsi="仿宋" w:eastAsia="仿宋" w:cs="仿宋"/>
          <w:sz w:val="32"/>
          <w:szCs w:val="32"/>
          <w:lang w:val="en-US" w:eastAsia="zh-CN"/>
        </w:rPr>
        <w:t>2021年山洪沟和河道等人居环境治理应急项目</w:t>
      </w:r>
      <w:r>
        <w:rPr>
          <w:rFonts w:hint="eastAsia" w:ascii="仿宋" w:hAnsi="仿宋" w:eastAsia="仿宋" w:cs="仿宋"/>
          <w:sz w:val="32"/>
          <w:szCs w:val="32"/>
        </w:rPr>
        <w:t>俄体镇双胜村</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rPr>
        <w:t>齐心村山洪沟治理工程实施方案的</w:t>
      </w:r>
      <w:r>
        <w:rPr>
          <w:rFonts w:hint="eastAsia" w:ascii="仿宋" w:hAnsi="仿宋" w:eastAsia="仿宋" w:cs="仿宋"/>
          <w:sz w:val="32"/>
          <w:szCs w:val="32"/>
          <w:lang w:val="en-US" w:eastAsia="zh-CN"/>
        </w:rPr>
        <w:t>批复（</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232</w:t>
      </w:r>
      <w:r>
        <w:rPr>
          <w:rFonts w:hint="eastAsia" w:ascii="仿宋" w:hAnsi="仿宋" w:eastAsia="仿宋" w:cs="仿宋"/>
          <w:sz w:val="32"/>
          <w:szCs w:val="32"/>
        </w:rPr>
        <w:t>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2021年山洪沟和河道等人居环境治理应急项目巴日嘎斯台乡哈拉黑村</w:t>
      </w:r>
      <w:r>
        <w:rPr>
          <w:rFonts w:hint="eastAsia" w:ascii="仿宋" w:hAnsi="仿宋" w:eastAsia="仿宋" w:cs="仿宋"/>
          <w:b w:val="0"/>
          <w:bCs/>
          <w:sz w:val="32"/>
          <w:szCs w:val="32"/>
        </w:rPr>
        <w:t>山洪沟治理工程实施方案的批复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233</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w:t>
      </w:r>
      <w:r>
        <w:rPr>
          <w:rFonts w:hint="eastAsia" w:ascii="仿宋" w:hAnsi="仿宋" w:eastAsia="仿宋" w:cs="仿宋"/>
          <w:b w:val="0"/>
          <w:bCs/>
          <w:sz w:val="32"/>
          <w:szCs w:val="32"/>
        </w:rPr>
        <w:t>满族屯满族乡特布台扎拉格河治理工程实施方案的批复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234</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sz w:val="32"/>
          <w:szCs w:val="32"/>
          <w:u w:val="single"/>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关于2018年科右前旗归流河镇巨力合嘎查高标准基本农田建设项目残次林地残次草地论证通过的通知</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238</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关于2018年科右前旗额尔格图镇白音浩特等3个嘎查土地整治补建项目残次林地残次草地论证通过的通知</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239</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sz w:val="32"/>
          <w:szCs w:val="32"/>
          <w:u w:val="single"/>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关于2018年科右前旗巴日嘎斯台乡三合村等6个村高标准基本农田建设项目残次林地残次草地论证通过的通知</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240</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u w:val="single"/>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lang w:val="en-US" w:eastAsia="zh-CN"/>
        </w:rPr>
        <w:t>关于</w:t>
      </w:r>
      <w:r>
        <w:rPr>
          <w:rFonts w:hint="eastAsia" w:ascii="仿宋" w:hAnsi="仿宋" w:eastAsia="仿宋" w:cs="仿宋"/>
          <w:b w:val="0"/>
          <w:bCs/>
          <w:sz w:val="32"/>
          <w:szCs w:val="32"/>
        </w:rPr>
        <w:t>2017年归流河镇胡格村</w:t>
      </w:r>
      <w:r>
        <w:rPr>
          <w:rFonts w:hint="eastAsia" w:ascii="微软雅黑" w:hAnsi="微软雅黑" w:eastAsia="微软雅黑" w:cs="微软雅黑"/>
          <w:sz w:val="32"/>
          <w:szCs w:val="32"/>
          <w:lang w:val="en-US" w:eastAsia="zh-CN"/>
        </w:rPr>
        <w:t>·</w:t>
      </w:r>
      <w:r>
        <w:rPr>
          <w:rFonts w:hint="eastAsia" w:ascii="仿宋" w:hAnsi="仿宋" w:eastAsia="仿宋" w:cs="仿宋"/>
          <w:b w:val="0"/>
          <w:bCs/>
          <w:sz w:val="32"/>
          <w:szCs w:val="32"/>
        </w:rPr>
        <w:t>巴达仍贵嘎查高标准基本农田土地整治“先建后补”项目残次林地残次草地论证通过的通知</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241</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lang w:eastAsia="zh-CN"/>
        </w:rPr>
        <w:t>关于落实</w:t>
      </w:r>
      <w:bookmarkStart w:id="0" w:name="bookmark6"/>
      <w:r>
        <w:rPr>
          <w:rFonts w:hint="eastAsia" w:ascii="仿宋" w:hAnsi="仿宋" w:eastAsia="仿宋" w:cs="仿宋"/>
          <w:b w:val="0"/>
          <w:bCs/>
          <w:sz w:val="32"/>
          <w:szCs w:val="32"/>
          <w:lang w:eastAsia="zh-CN"/>
        </w:rPr>
        <w:t>2018年归流河镇巨力合嘎查高标准基本农田建设项目竣工后地力培肥和后期管护的通知</w:t>
      </w:r>
      <w:bookmarkEnd w:id="0"/>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242</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lang w:eastAsia="zh-CN"/>
        </w:rPr>
        <w:t>关于落实2018年巴日嘎斯台乡三合村等6个村高标准基本农田建设项目竣工后地力培肥和后期管护的通知（</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243</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lang w:eastAsia="zh-CN"/>
        </w:rPr>
        <w:t>关于落实2017年归流河镇胡格村</w:t>
      </w:r>
      <w:r>
        <w:rPr>
          <w:rFonts w:hint="eastAsia" w:ascii="微软雅黑" w:hAnsi="微软雅黑" w:eastAsia="微软雅黑" w:cs="微软雅黑"/>
          <w:sz w:val="32"/>
          <w:szCs w:val="32"/>
          <w:lang w:val="en-US" w:eastAsia="zh-CN"/>
        </w:rPr>
        <w:t>·</w:t>
      </w:r>
      <w:r>
        <w:rPr>
          <w:rFonts w:hint="eastAsia" w:ascii="仿宋" w:hAnsi="仿宋" w:eastAsia="仿宋" w:cs="仿宋"/>
          <w:b w:val="0"/>
          <w:bCs/>
          <w:sz w:val="32"/>
          <w:szCs w:val="32"/>
          <w:lang w:eastAsia="zh-CN"/>
        </w:rPr>
        <w:t>巴达仍贵嘎查高标准基本农田土地整治“先建后补”项目竣工后地力培肥和后期管护的通知（</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244</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lang w:eastAsia="zh-CN"/>
        </w:rPr>
        <w:t>关于</w:t>
      </w:r>
      <w:r>
        <w:rPr>
          <w:rFonts w:hint="eastAsia" w:ascii="仿宋" w:hAnsi="仿宋" w:eastAsia="仿宋" w:cs="仿宋"/>
          <w:sz w:val="32"/>
          <w:szCs w:val="32"/>
          <w:lang w:val="en-US" w:eastAsia="zh-CN"/>
        </w:rPr>
        <w:t>同意科尔沁右翼前旗草原生态修复效果智慧监测设备采购项目实施</w:t>
      </w:r>
      <w:r>
        <w:rPr>
          <w:rFonts w:hint="eastAsia" w:ascii="仿宋" w:hAnsi="仿宋" w:eastAsia="仿宋" w:cs="仿宋"/>
          <w:sz w:val="32"/>
          <w:szCs w:val="32"/>
          <w:highlight w:val="none"/>
          <w:lang w:val="en-US" w:eastAsia="zh-CN"/>
        </w:rPr>
        <w:t>方案的批复（</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247</w:t>
      </w:r>
      <w:r>
        <w:rPr>
          <w:rFonts w:hint="eastAsia" w:ascii="仿宋" w:hAnsi="仿宋" w:eastAsia="仿宋" w:cs="仿宋"/>
          <w:sz w:val="32"/>
          <w:szCs w:val="32"/>
        </w:rPr>
        <w:t>号</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w:t>
      </w:r>
      <w:r>
        <w:rPr>
          <w:rFonts w:hint="eastAsia" w:ascii="仿宋" w:hAnsi="仿宋" w:eastAsia="仿宋" w:cs="仿宋"/>
          <w:bCs/>
          <w:sz w:val="32"/>
          <w:szCs w:val="32"/>
        </w:rPr>
        <w:t>城郊型高效农业园区提升改造项目实施方案</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旗政发〔2021〕</w:t>
      </w:r>
      <w:r>
        <w:rPr>
          <w:rFonts w:hint="eastAsia" w:ascii="仿宋" w:hAnsi="仿宋" w:eastAsia="仿宋" w:cs="仿宋"/>
          <w:sz w:val="32"/>
          <w:szCs w:val="32"/>
          <w:lang w:val="en-US" w:eastAsia="zh-CN"/>
        </w:rPr>
        <w:t>248</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关于阿力得尔苏木实施乡村振兴的批复</w:t>
      </w:r>
      <w:r>
        <w:rPr>
          <w:rFonts w:hint="eastAsia" w:ascii="仿宋" w:hAnsi="仿宋" w:eastAsia="仿宋" w:cs="仿宋"/>
          <w:sz w:val="32"/>
          <w:szCs w:val="32"/>
          <w:lang w:eastAsia="zh-CN"/>
        </w:rPr>
        <w:t>（</w:t>
      </w:r>
      <w:r>
        <w:rPr>
          <w:rFonts w:hint="eastAsia" w:ascii="仿宋" w:hAnsi="仿宋" w:eastAsia="仿宋" w:cs="仿宋"/>
          <w:sz w:val="32"/>
          <w:szCs w:val="32"/>
        </w:rPr>
        <w:t>旗政发〔2021〕</w:t>
      </w:r>
      <w:r>
        <w:rPr>
          <w:rFonts w:hint="eastAsia" w:ascii="仿宋" w:hAnsi="仿宋" w:eastAsia="仿宋" w:cs="仿宋"/>
          <w:sz w:val="32"/>
          <w:szCs w:val="32"/>
          <w:lang w:val="en-US" w:eastAsia="zh-CN"/>
        </w:rPr>
        <w:t>249</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w:t>
      </w:r>
      <w:r>
        <w:rPr>
          <w:rFonts w:hint="eastAsia" w:ascii="仿宋" w:hAnsi="仿宋" w:eastAsia="仿宋" w:cs="仿宋"/>
          <w:bCs/>
          <w:sz w:val="32"/>
          <w:szCs w:val="32"/>
        </w:rPr>
        <w:t>科右前旗俄体镇林果产业基地配套水泥路项目实施方案</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旗政发〔2021〕</w:t>
      </w:r>
      <w:r>
        <w:rPr>
          <w:rFonts w:hint="eastAsia" w:ascii="仿宋" w:hAnsi="仿宋" w:eastAsia="仿宋" w:cs="仿宋"/>
          <w:sz w:val="32"/>
          <w:szCs w:val="32"/>
          <w:lang w:val="en-US" w:eastAsia="zh-CN"/>
        </w:rPr>
        <w:t>250</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关于绿水种畜繁育中心实施乡村振兴项目的批复</w:t>
      </w:r>
      <w:r>
        <w:rPr>
          <w:rFonts w:hint="eastAsia" w:ascii="仿宋" w:hAnsi="仿宋" w:eastAsia="仿宋" w:cs="仿宋"/>
          <w:sz w:val="32"/>
          <w:szCs w:val="32"/>
          <w:lang w:eastAsia="zh-CN"/>
        </w:rPr>
        <w:t>（</w:t>
      </w:r>
      <w:r>
        <w:rPr>
          <w:rFonts w:hint="eastAsia" w:ascii="仿宋" w:hAnsi="仿宋" w:eastAsia="仿宋" w:cs="仿宋"/>
          <w:sz w:val="32"/>
          <w:szCs w:val="32"/>
        </w:rPr>
        <w:t>旗政发〔2021〕</w:t>
      </w:r>
      <w:r>
        <w:rPr>
          <w:rFonts w:hint="eastAsia" w:ascii="仿宋" w:hAnsi="仿宋" w:eastAsia="仿宋" w:cs="仿宋"/>
          <w:sz w:val="32"/>
          <w:szCs w:val="32"/>
          <w:lang w:val="en-US" w:eastAsia="zh-CN"/>
        </w:rPr>
        <w:t>251</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2021年山洪沟和河道等人居环境治理应急项目巴日嘎斯台乡金山村画家窑山洪沟治理工程实施</w:t>
      </w:r>
      <w:r>
        <w:rPr>
          <w:rFonts w:hint="eastAsia" w:ascii="仿宋" w:hAnsi="仿宋" w:eastAsia="仿宋" w:cs="仿宋"/>
          <w:b w:val="0"/>
          <w:bCs/>
          <w:sz w:val="32"/>
          <w:szCs w:val="32"/>
        </w:rPr>
        <w:t>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255</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b w:val="0"/>
          <w:bCs/>
          <w:sz w:val="32"/>
          <w:szCs w:val="32"/>
        </w:rPr>
        <w:t>关于科右前旗</w:t>
      </w:r>
      <w:r>
        <w:rPr>
          <w:rFonts w:hint="eastAsia" w:ascii="仿宋" w:hAnsi="仿宋" w:eastAsia="仿宋" w:cs="仿宋"/>
          <w:b w:val="0"/>
          <w:bCs/>
          <w:sz w:val="32"/>
          <w:szCs w:val="32"/>
          <w:lang w:val="en-US" w:eastAsia="zh-CN"/>
        </w:rPr>
        <w:t>2021年山洪沟和河道等人居环境治理应急项目满族屯满族乡</w:t>
      </w:r>
      <w:r>
        <w:rPr>
          <w:rFonts w:hint="eastAsia" w:ascii="仿宋" w:hAnsi="仿宋" w:eastAsia="仿宋" w:cs="仿宋"/>
          <w:b w:val="0"/>
          <w:bCs/>
          <w:sz w:val="32"/>
          <w:szCs w:val="32"/>
        </w:rPr>
        <w:t>山洪沟治理工程实施方案的批复</w:t>
      </w:r>
      <w:r>
        <w:rPr>
          <w:rFonts w:hint="eastAsia" w:ascii="仿宋" w:hAnsi="仿宋" w:eastAsia="仿宋" w:cs="仿宋"/>
          <w:b w:val="0"/>
          <w:bCs/>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256</w:t>
      </w:r>
      <w:r>
        <w:rPr>
          <w:rFonts w:hint="eastAsia" w:ascii="仿宋" w:hAnsi="仿宋" w:eastAsia="仿宋" w:cs="仿宋"/>
          <w:sz w:val="32"/>
          <w:szCs w:val="32"/>
        </w:rPr>
        <w:t>号</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w:t>
      </w:r>
      <w:r>
        <w:rPr>
          <w:rFonts w:hint="eastAsia" w:ascii="仿宋" w:hAnsi="仿宋" w:eastAsia="仿宋" w:cs="仿宋"/>
          <w:bCs/>
          <w:sz w:val="32"/>
          <w:szCs w:val="32"/>
        </w:rPr>
        <w:t>勿布林嘎查扎拉嘎河1号、2号桥实施方案</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259</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w:t>
      </w:r>
      <w:r>
        <w:rPr>
          <w:rFonts w:hint="eastAsia" w:ascii="仿宋" w:hAnsi="仿宋" w:eastAsia="仿宋" w:cs="仿宋"/>
          <w:sz w:val="32"/>
          <w:szCs w:val="32"/>
        </w:rPr>
        <w:t>关于阿力得尔苏木实施乡村振兴的批复</w:t>
      </w:r>
      <w:r>
        <w:rPr>
          <w:rFonts w:hint="eastAsia" w:ascii="仿宋" w:hAnsi="仿宋" w:eastAsia="仿宋" w:cs="仿宋"/>
          <w:sz w:val="32"/>
          <w:szCs w:val="32"/>
          <w:lang w:eastAsia="zh-CN"/>
        </w:rPr>
        <w:t>（</w:t>
      </w:r>
      <w:r>
        <w:rPr>
          <w:rFonts w:hint="eastAsia" w:ascii="仿宋" w:hAnsi="仿宋" w:eastAsia="仿宋" w:cs="仿宋"/>
          <w:sz w:val="32"/>
          <w:szCs w:val="32"/>
        </w:rPr>
        <w:t>旗政发〔20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260</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宋体"/>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旗政府办公室文件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sz w:val="32"/>
          <w:szCs w:val="32"/>
        </w:rPr>
        <w:t>关于调整旗社区矫正委员会成员的通知</w:t>
      </w:r>
      <w:r>
        <w:rPr>
          <w:rFonts w:hint="eastAsia" w:ascii="仿宋" w:hAnsi="仿宋" w:eastAsia="仿宋" w:cs="仿宋"/>
          <w:sz w:val="32"/>
          <w:szCs w:val="32"/>
          <w:lang w:eastAsia="zh-CN"/>
        </w:rPr>
        <w:t>（</w:t>
      </w:r>
      <w:r>
        <w:rPr>
          <w:rFonts w:hint="eastAsia" w:ascii="仿宋" w:hAnsi="仿宋" w:eastAsia="仿宋" w:cs="仿宋"/>
          <w:sz w:val="32"/>
          <w:szCs w:val="32"/>
        </w:rPr>
        <w:t>旗政办发〔2021〕</w:t>
      </w:r>
      <w:r>
        <w:rPr>
          <w:rFonts w:hint="eastAsia" w:ascii="仿宋" w:hAnsi="仿宋" w:eastAsia="仿宋" w:cs="仿宋"/>
          <w:sz w:val="32"/>
          <w:szCs w:val="32"/>
          <w:lang w:val="en-US" w:eastAsia="zh-CN"/>
        </w:rPr>
        <w:t>76</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sz w:val="32"/>
          <w:szCs w:val="32"/>
        </w:rPr>
        <w:t>关于印发《</w:t>
      </w:r>
      <w:r>
        <w:rPr>
          <w:rFonts w:hint="eastAsia" w:ascii="仿宋" w:hAnsi="仿宋" w:eastAsia="仿宋" w:cs="仿宋"/>
          <w:sz w:val="32"/>
          <w:szCs w:val="32"/>
          <w:lang w:val="en-US" w:eastAsia="zh-CN"/>
        </w:rPr>
        <w:t>科右前旗</w:t>
      </w:r>
      <w:r>
        <w:rPr>
          <w:rFonts w:hint="eastAsia" w:ascii="仿宋" w:hAnsi="仿宋" w:eastAsia="仿宋" w:cs="仿宋"/>
          <w:sz w:val="32"/>
          <w:szCs w:val="32"/>
        </w:rPr>
        <w:t>食用农畜产品“治违禁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控药残 促提升”三年行动实施方案》的通知</w:t>
      </w:r>
      <w:r>
        <w:rPr>
          <w:rFonts w:hint="eastAsia" w:ascii="仿宋" w:hAnsi="仿宋" w:eastAsia="仿宋" w:cs="仿宋"/>
          <w:sz w:val="32"/>
          <w:szCs w:val="32"/>
          <w:lang w:eastAsia="zh-CN"/>
        </w:rPr>
        <w:t>（</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77</w:t>
      </w:r>
      <w:r>
        <w:rPr>
          <w:rFonts w:hint="eastAsia" w:ascii="仿宋" w:hAnsi="仿宋" w:eastAsia="仿宋" w:cs="仿宋"/>
          <w:sz w:val="32"/>
          <w:szCs w:val="32"/>
        </w:rPr>
        <w:t>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highlight w:val="none"/>
          <w:lang w:val="en-US"/>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b w:val="0"/>
          <w:bCs w:val="0"/>
          <w:sz w:val="32"/>
          <w:szCs w:val="32"/>
          <w:highlight w:val="none"/>
          <w:lang w:val="en-US" w:eastAsia="zh-CN"/>
        </w:rPr>
        <w:t>关于印发《</w:t>
      </w:r>
      <w:r>
        <w:rPr>
          <w:rFonts w:hint="eastAsia" w:ascii="仿宋" w:hAnsi="仿宋" w:eastAsia="仿宋" w:cs="仿宋"/>
          <w:b w:val="0"/>
          <w:bCs w:val="0"/>
          <w:sz w:val="32"/>
          <w:szCs w:val="32"/>
          <w:highlight w:val="none"/>
        </w:rPr>
        <w:t>科右前旗林权</w:t>
      </w:r>
      <w:r>
        <w:rPr>
          <w:rFonts w:hint="eastAsia" w:ascii="仿宋" w:hAnsi="仿宋" w:eastAsia="仿宋" w:cs="仿宋"/>
          <w:b w:val="0"/>
          <w:bCs w:val="0"/>
          <w:sz w:val="32"/>
          <w:szCs w:val="32"/>
          <w:highlight w:val="none"/>
          <w:lang w:eastAsia="zh-CN"/>
        </w:rPr>
        <w:t>确权调查</w:t>
      </w:r>
      <w:r>
        <w:rPr>
          <w:rFonts w:hint="eastAsia" w:ascii="仿宋" w:hAnsi="仿宋" w:eastAsia="仿宋" w:cs="仿宋"/>
          <w:b w:val="0"/>
          <w:bCs w:val="0"/>
          <w:sz w:val="32"/>
          <w:szCs w:val="32"/>
          <w:highlight w:val="none"/>
        </w:rPr>
        <w:t>工作方案</w:t>
      </w:r>
      <w:r>
        <w:rPr>
          <w:rFonts w:hint="eastAsia" w:ascii="仿宋" w:hAnsi="仿宋" w:eastAsia="仿宋" w:cs="仿宋"/>
          <w:b w:val="0"/>
          <w:bCs w:val="0"/>
          <w:sz w:val="32"/>
          <w:szCs w:val="32"/>
          <w:highlight w:val="none"/>
          <w:lang w:val="en-US" w:eastAsia="zh-CN"/>
        </w:rPr>
        <w:t>》的通知（</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78</w:t>
      </w:r>
      <w:r>
        <w:rPr>
          <w:rFonts w:hint="eastAsia" w:ascii="仿宋" w:hAnsi="仿宋" w:eastAsia="仿宋" w:cs="仿宋"/>
          <w:sz w:val="32"/>
          <w:szCs w:val="32"/>
        </w:rPr>
        <w:t>号</w:t>
      </w:r>
      <w:r>
        <w:rPr>
          <w:rFonts w:hint="eastAsia" w:ascii="仿宋" w:hAnsi="仿宋" w:eastAsia="仿宋" w:cs="仿宋"/>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sz w:val="32"/>
          <w:szCs w:val="32"/>
          <w:lang w:val="en-US" w:eastAsia="zh-CN"/>
        </w:rPr>
        <w:t>关于调整科右前旗人防系统腐败问题专项治理调查整顿工作领导小组的通知（</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79</w:t>
      </w:r>
      <w:r>
        <w:rPr>
          <w:rFonts w:hint="eastAsia" w:ascii="仿宋" w:hAnsi="仿宋" w:eastAsia="仿宋" w:cs="仿宋"/>
          <w:sz w:val="32"/>
          <w:szCs w:val="32"/>
        </w:rPr>
        <w:t>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pacing w:val="4"/>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b w:val="0"/>
          <w:bCs w:val="0"/>
          <w:spacing w:val="4"/>
          <w:sz w:val="32"/>
          <w:szCs w:val="32"/>
          <w:lang w:val="en-US" w:eastAsia="zh-CN"/>
        </w:rPr>
        <w:t>关于兴安盟科右前旗跃进马场十二连补充耕地项目（二期）水浇地指标交易价格的通知（</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80</w:t>
      </w:r>
      <w:r>
        <w:rPr>
          <w:rFonts w:hint="eastAsia" w:ascii="仿宋" w:hAnsi="仿宋" w:eastAsia="仿宋" w:cs="仿宋"/>
          <w:sz w:val="32"/>
          <w:szCs w:val="32"/>
        </w:rPr>
        <w:t>号</w:t>
      </w:r>
      <w:r>
        <w:rPr>
          <w:rFonts w:hint="eastAsia" w:ascii="仿宋" w:hAnsi="仿宋" w:eastAsia="仿宋" w:cs="仿宋"/>
          <w:b w:val="0"/>
          <w:bCs w:val="0"/>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b w:val="0"/>
          <w:bCs w:val="0"/>
          <w:sz w:val="32"/>
          <w:szCs w:val="32"/>
          <w:lang w:val="en-US" w:eastAsia="zh-CN"/>
        </w:rPr>
        <w:t>关于上报“加强县域商业体系建设”工作情况的通知（</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81</w:t>
      </w:r>
      <w:r>
        <w:rPr>
          <w:rFonts w:hint="eastAsia" w:ascii="仿宋" w:hAnsi="仿宋" w:eastAsia="仿宋" w:cs="仿宋"/>
          <w:sz w:val="32"/>
          <w:szCs w:val="32"/>
        </w:rPr>
        <w:t>号</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left"/>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b w:val="0"/>
          <w:bCs w:val="0"/>
          <w:color w:val="auto"/>
          <w:spacing w:val="-6"/>
          <w:sz w:val="32"/>
          <w:szCs w:val="32"/>
          <w:lang w:val="en-US" w:eastAsia="zh-CN"/>
        </w:rPr>
        <w:t>关于开展殡葬业价格秩序、公益性安葬设施建设经营专项整治工作的通知（</w:t>
      </w:r>
      <w:r>
        <w:rPr>
          <w:rFonts w:hint="eastAsia" w:ascii="仿宋" w:hAnsi="仿宋" w:eastAsia="仿宋" w:cs="仿宋"/>
          <w:sz w:val="32"/>
          <w:szCs w:val="32"/>
        </w:rPr>
        <w:t>旗政办发〔20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82</w:t>
      </w:r>
      <w:r>
        <w:rPr>
          <w:rFonts w:hint="eastAsia" w:ascii="仿宋" w:hAnsi="仿宋" w:eastAsia="仿宋" w:cs="仿宋"/>
          <w:sz w:val="32"/>
          <w:szCs w:val="32"/>
        </w:rPr>
        <w:t>号</w:t>
      </w:r>
      <w:r>
        <w:rPr>
          <w:rFonts w:hint="eastAsia" w:ascii="仿宋" w:hAnsi="仿宋" w:eastAsia="仿宋" w:cs="仿宋"/>
          <w:b w:val="0"/>
          <w:bCs w:val="0"/>
          <w:color w:val="auto"/>
          <w:spacing w:val="-6"/>
          <w:sz w:val="32"/>
          <w:szCs w:val="32"/>
          <w:lang w:val="en-US" w:eastAsia="zh-CN"/>
        </w:rPr>
        <w:t>）</w:t>
      </w:r>
    </w:p>
    <w:p>
      <w:pPr>
        <w:keepNext w:val="0"/>
        <w:keepLines w:val="0"/>
        <w:pageBreakBefore w:val="0"/>
        <w:widowControl w:val="0"/>
        <w:tabs>
          <w:tab w:val="left" w:pos="1848"/>
          <w:tab w:val="left" w:pos="2853"/>
        </w:tabs>
        <w:kinsoku/>
        <w:wordWrap/>
        <w:overflowPunct/>
        <w:topLinePunct w:val="0"/>
        <w:autoSpaceDE/>
        <w:autoSpaceDN/>
        <w:bidi w:val="0"/>
        <w:adjustRightInd/>
        <w:snapToGrid/>
        <w:spacing w:line="600" w:lineRule="exact"/>
        <w:jc w:val="both"/>
        <w:textAlignment w:val="auto"/>
        <w:rPr>
          <w:rFonts w:hint="eastAsia" w:ascii="仿宋" w:hAnsi="仿宋" w:eastAsia="仿宋" w:cs="仿宋"/>
          <w:bCs/>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bCs/>
          <w:sz w:val="32"/>
          <w:szCs w:val="32"/>
        </w:rPr>
        <w:t>关于推进落实</w:t>
      </w:r>
      <w:r>
        <w:rPr>
          <w:rFonts w:hint="eastAsia" w:ascii="仿宋" w:hAnsi="仿宋" w:eastAsia="仿宋" w:cs="仿宋"/>
          <w:bCs/>
          <w:sz w:val="32"/>
          <w:szCs w:val="32"/>
          <w:lang w:eastAsia="zh-CN"/>
        </w:rPr>
        <w:t>苏木</w:t>
      </w:r>
      <w:r>
        <w:rPr>
          <w:rFonts w:hint="eastAsia" w:ascii="仿宋" w:hAnsi="仿宋" w:eastAsia="仿宋" w:cs="仿宋"/>
          <w:bCs/>
          <w:sz w:val="32"/>
          <w:szCs w:val="32"/>
        </w:rPr>
        <w:t>乡镇级、部门、工业园区、企业统计工作规范化管理工作的通知</w:t>
      </w:r>
      <w:r>
        <w:rPr>
          <w:rFonts w:hint="eastAsia" w:ascii="仿宋" w:hAnsi="仿宋" w:eastAsia="仿宋" w:cs="仿宋"/>
          <w:bCs/>
          <w:sz w:val="32"/>
          <w:szCs w:val="32"/>
          <w:lang w:eastAsia="zh-CN"/>
        </w:rPr>
        <w:t>（</w:t>
      </w:r>
      <w:r>
        <w:rPr>
          <w:rFonts w:hint="eastAsia" w:ascii="仿宋" w:hAnsi="仿宋" w:eastAsia="仿宋" w:cs="仿宋"/>
          <w:sz w:val="32"/>
          <w:szCs w:val="32"/>
        </w:rPr>
        <w:t>旗</w:t>
      </w:r>
      <w:r>
        <w:rPr>
          <w:rFonts w:hint="eastAsia" w:ascii="仿宋" w:hAnsi="仿宋" w:eastAsia="仿宋" w:cs="仿宋"/>
          <w:sz w:val="32"/>
          <w:szCs w:val="32"/>
          <w:lang w:eastAsia="zh-CN"/>
        </w:rPr>
        <w:t>政办发</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84</w:t>
      </w:r>
      <w:r>
        <w:rPr>
          <w:rFonts w:hint="eastAsia" w:ascii="仿宋" w:hAnsi="仿宋" w:eastAsia="仿宋" w:cs="仿宋"/>
          <w:sz w:val="32"/>
          <w:szCs w:val="32"/>
        </w:rPr>
        <w:t>号</w:t>
      </w:r>
      <w:r>
        <w:rPr>
          <w:rFonts w:hint="eastAsia" w:ascii="仿宋" w:hAnsi="仿宋" w:eastAsia="仿宋" w:cs="仿宋"/>
          <w:bCs/>
          <w:sz w:val="32"/>
          <w:szCs w:val="32"/>
          <w:lang w:eastAsia="zh-CN"/>
        </w:rPr>
        <w:t>）</w:t>
      </w:r>
    </w:p>
    <w:p>
      <w:pPr>
        <w:keepNext w:val="0"/>
        <w:keepLines w:val="0"/>
        <w:pageBreakBefore w:val="0"/>
        <w:widowControl w:val="0"/>
        <w:tabs>
          <w:tab w:val="left" w:pos="2175"/>
          <w:tab w:val="center" w:pos="4103"/>
        </w:tabs>
        <w:kinsoku/>
        <w:wordWrap/>
        <w:overflowPunct/>
        <w:topLinePunct w:val="0"/>
        <w:autoSpaceDE/>
        <w:autoSpaceDN/>
        <w:bidi w:val="0"/>
        <w:adjustRightInd/>
        <w:snapToGrid/>
        <w:spacing w:after="0" w:line="60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★科右前旗人民政府办公室</w:t>
      </w:r>
      <w:r>
        <w:rPr>
          <w:rFonts w:hint="eastAsia" w:ascii="仿宋" w:hAnsi="仿宋" w:eastAsia="仿宋" w:cs="仿宋"/>
          <w:color w:val="000000"/>
          <w:kern w:val="2"/>
          <w:sz w:val="32"/>
          <w:szCs w:val="32"/>
        </w:rPr>
        <w:t>关于</w:t>
      </w:r>
      <w:r>
        <w:rPr>
          <w:rFonts w:hint="eastAsia" w:ascii="仿宋" w:hAnsi="仿宋" w:eastAsia="仿宋" w:cs="仿宋"/>
          <w:color w:val="000000"/>
          <w:kern w:val="2"/>
          <w:sz w:val="32"/>
          <w:szCs w:val="32"/>
          <w:lang w:val="en-US" w:eastAsia="zh-CN"/>
        </w:rPr>
        <w:t>1-8</w:t>
      </w:r>
      <w:r>
        <w:rPr>
          <w:rFonts w:hint="eastAsia" w:ascii="仿宋" w:hAnsi="仿宋" w:eastAsia="仿宋" w:cs="仿宋"/>
          <w:color w:val="000000"/>
          <w:kern w:val="2"/>
          <w:sz w:val="32"/>
          <w:szCs w:val="32"/>
        </w:rPr>
        <w:t>月份</w:t>
      </w:r>
      <w:r>
        <w:rPr>
          <w:rFonts w:hint="eastAsia" w:ascii="仿宋" w:hAnsi="仿宋" w:eastAsia="仿宋" w:cs="仿宋"/>
          <w:color w:val="000000"/>
          <w:kern w:val="2"/>
          <w:sz w:val="32"/>
          <w:szCs w:val="32"/>
          <w:lang w:val="en-US" w:eastAsia="zh-CN"/>
        </w:rPr>
        <w:t>政务</w:t>
      </w:r>
      <w:r>
        <w:rPr>
          <w:rFonts w:hint="eastAsia" w:ascii="仿宋" w:hAnsi="仿宋" w:eastAsia="仿宋" w:cs="仿宋"/>
          <w:color w:val="000000"/>
          <w:kern w:val="2"/>
          <w:sz w:val="32"/>
          <w:szCs w:val="32"/>
        </w:rPr>
        <w:t>信息采用情况的通报</w:t>
      </w:r>
      <w:r>
        <w:rPr>
          <w:rFonts w:hint="eastAsia" w:ascii="仿宋" w:hAnsi="仿宋" w:eastAsia="仿宋" w:cs="仿宋"/>
          <w:color w:val="000000"/>
          <w:kern w:val="2"/>
          <w:sz w:val="32"/>
          <w:szCs w:val="32"/>
          <w:lang w:eastAsia="zh-CN"/>
        </w:rPr>
        <w:t>（</w:t>
      </w:r>
      <w:r>
        <w:rPr>
          <w:rFonts w:hint="eastAsia" w:ascii="仿宋" w:hAnsi="仿宋" w:eastAsia="仿宋" w:cs="仿宋"/>
          <w:color w:val="000000"/>
          <w:kern w:val="2"/>
          <w:sz w:val="32"/>
          <w:szCs w:val="32"/>
        </w:rPr>
        <w:t>旗政办字〔202</w:t>
      </w:r>
      <w:r>
        <w:rPr>
          <w:rFonts w:hint="eastAsia" w:ascii="仿宋" w:hAnsi="仿宋" w:eastAsia="仿宋" w:cs="仿宋"/>
          <w:color w:val="000000"/>
          <w:kern w:val="2"/>
          <w:sz w:val="32"/>
          <w:szCs w:val="32"/>
          <w:lang w:val="en"/>
        </w:rPr>
        <w:t>1</w:t>
      </w: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val="en-US" w:eastAsia="zh-CN"/>
        </w:rPr>
        <w:t>17</w:t>
      </w:r>
      <w:r>
        <w:rPr>
          <w:rFonts w:hint="eastAsia" w:ascii="仿宋" w:hAnsi="仿宋" w:eastAsia="仿宋" w:cs="仿宋"/>
          <w:color w:val="000000"/>
          <w:kern w:val="2"/>
          <w:sz w:val="32"/>
          <w:szCs w:val="32"/>
        </w:rPr>
        <w:t>号</w:t>
      </w:r>
      <w:r>
        <w:rPr>
          <w:rFonts w:hint="eastAsia" w:ascii="仿宋" w:hAnsi="仿宋" w:eastAsia="仿宋" w:cs="仿宋"/>
          <w:color w:val="000000"/>
          <w:kern w:val="2"/>
          <w:sz w:val="32"/>
          <w:szCs w:val="32"/>
          <w:lang w:eastAsia="zh-CN"/>
        </w:rPr>
        <w:t>）</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07D2B"/>
    <w:rsid w:val="002D3C02"/>
    <w:rsid w:val="007A6140"/>
    <w:rsid w:val="00A067E5"/>
    <w:rsid w:val="00CB0CAF"/>
    <w:rsid w:val="00D0112A"/>
    <w:rsid w:val="00F05598"/>
    <w:rsid w:val="00F142D3"/>
    <w:rsid w:val="01281B2E"/>
    <w:rsid w:val="01E25120"/>
    <w:rsid w:val="02A73C22"/>
    <w:rsid w:val="0315463B"/>
    <w:rsid w:val="04121466"/>
    <w:rsid w:val="04307D2B"/>
    <w:rsid w:val="04C31596"/>
    <w:rsid w:val="04D341D5"/>
    <w:rsid w:val="055B243D"/>
    <w:rsid w:val="05632AFA"/>
    <w:rsid w:val="07735A68"/>
    <w:rsid w:val="08C726FF"/>
    <w:rsid w:val="0944326C"/>
    <w:rsid w:val="0A247437"/>
    <w:rsid w:val="0A854616"/>
    <w:rsid w:val="0AC7625C"/>
    <w:rsid w:val="0ACD1549"/>
    <w:rsid w:val="0B6C20F1"/>
    <w:rsid w:val="0B7E4427"/>
    <w:rsid w:val="0BA0663F"/>
    <w:rsid w:val="0C65043A"/>
    <w:rsid w:val="0C97203F"/>
    <w:rsid w:val="0C981568"/>
    <w:rsid w:val="0E4374E8"/>
    <w:rsid w:val="0EBF77A9"/>
    <w:rsid w:val="0F4A247C"/>
    <w:rsid w:val="0F744AC1"/>
    <w:rsid w:val="0FAA2FC3"/>
    <w:rsid w:val="0FBA2C86"/>
    <w:rsid w:val="0FDD64DD"/>
    <w:rsid w:val="10860070"/>
    <w:rsid w:val="111D746D"/>
    <w:rsid w:val="11AF607B"/>
    <w:rsid w:val="13E279FA"/>
    <w:rsid w:val="13EB20B8"/>
    <w:rsid w:val="13F155F6"/>
    <w:rsid w:val="14451F9C"/>
    <w:rsid w:val="147246D0"/>
    <w:rsid w:val="149268F9"/>
    <w:rsid w:val="14DE0AEF"/>
    <w:rsid w:val="152231BE"/>
    <w:rsid w:val="167F5901"/>
    <w:rsid w:val="16C74BCF"/>
    <w:rsid w:val="17DD5E7A"/>
    <w:rsid w:val="18712E1B"/>
    <w:rsid w:val="18AD72B8"/>
    <w:rsid w:val="193D5B71"/>
    <w:rsid w:val="19BA34FF"/>
    <w:rsid w:val="19D73646"/>
    <w:rsid w:val="1AC918B8"/>
    <w:rsid w:val="1AF06ADF"/>
    <w:rsid w:val="1B1D4737"/>
    <w:rsid w:val="1B855417"/>
    <w:rsid w:val="1BA40558"/>
    <w:rsid w:val="1BE04819"/>
    <w:rsid w:val="1C5D6A4C"/>
    <w:rsid w:val="1C875E40"/>
    <w:rsid w:val="1CD5661B"/>
    <w:rsid w:val="1CF90A07"/>
    <w:rsid w:val="1D1703F5"/>
    <w:rsid w:val="1EE904DF"/>
    <w:rsid w:val="1F9D30BF"/>
    <w:rsid w:val="21794699"/>
    <w:rsid w:val="219153A2"/>
    <w:rsid w:val="21AC1E8B"/>
    <w:rsid w:val="21E1491D"/>
    <w:rsid w:val="220E495D"/>
    <w:rsid w:val="243326D6"/>
    <w:rsid w:val="24614180"/>
    <w:rsid w:val="24687E75"/>
    <w:rsid w:val="248B42C0"/>
    <w:rsid w:val="25351B70"/>
    <w:rsid w:val="25AA13AC"/>
    <w:rsid w:val="25CC7371"/>
    <w:rsid w:val="26011D83"/>
    <w:rsid w:val="260F2B6D"/>
    <w:rsid w:val="268E1190"/>
    <w:rsid w:val="26CC43C5"/>
    <w:rsid w:val="28C92C16"/>
    <w:rsid w:val="2A9E33C0"/>
    <w:rsid w:val="2AA86435"/>
    <w:rsid w:val="2B2E2F5A"/>
    <w:rsid w:val="2B910335"/>
    <w:rsid w:val="2D8B6E33"/>
    <w:rsid w:val="2E830460"/>
    <w:rsid w:val="2EB13C16"/>
    <w:rsid w:val="2F135268"/>
    <w:rsid w:val="2FA2240F"/>
    <w:rsid w:val="2FC67B1E"/>
    <w:rsid w:val="300B2DBE"/>
    <w:rsid w:val="32397638"/>
    <w:rsid w:val="33EB31AF"/>
    <w:rsid w:val="33F42C21"/>
    <w:rsid w:val="342603A5"/>
    <w:rsid w:val="3577470F"/>
    <w:rsid w:val="35CD1CFE"/>
    <w:rsid w:val="3735039C"/>
    <w:rsid w:val="37D74153"/>
    <w:rsid w:val="37EA7999"/>
    <w:rsid w:val="38131FC5"/>
    <w:rsid w:val="39E52775"/>
    <w:rsid w:val="3A2C0395"/>
    <w:rsid w:val="3A37725E"/>
    <w:rsid w:val="3A3A2626"/>
    <w:rsid w:val="3B203DE0"/>
    <w:rsid w:val="3B9502AC"/>
    <w:rsid w:val="3BFE20A6"/>
    <w:rsid w:val="3C007A6D"/>
    <w:rsid w:val="3C2643A2"/>
    <w:rsid w:val="3C586F0F"/>
    <w:rsid w:val="3CCC426A"/>
    <w:rsid w:val="3CE63898"/>
    <w:rsid w:val="3D322CF6"/>
    <w:rsid w:val="3DC60160"/>
    <w:rsid w:val="3DD071A7"/>
    <w:rsid w:val="3E20709E"/>
    <w:rsid w:val="3E43089B"/>
    <w:rsid w:val="3E9F7E10"/>
    <w:rsid w:val="3EA24728"/>
    <w:rsid w:val="3EA26193"/>
    <w:rsid w:val="3FED25F7"/>
    <w:rsid w:val="41570F98"/>
    <w:rsid w:val="41F60FDC"/>
    <w:rsid w:val="42B80637"/>
    <w:rsid w:val="42DF3493"/>
    <w:rsid w:val="42FD29F8"/>
    <w:rsid w:val="43035D6B"/>
    <w:rsid w:val="43940E7C"/>
    <w:rsid w:val="449270B4"/>
    <w:rsid w:val="44E81668"/>
    <w:rsid w:val="450F0707"/>
    <w:rsid w:val="454927DC"/>
    <w:rsid w:val="454E1BB8"/>
    <w:rsid w:val="45EB24FD"/>
    <w:rsid w:val="45EF5DD6"/>
    <w:rsid w:val="467905F9"/>
    <w:rsid w:val="46B25547"/>
    <w:rsid w:val="46CA6024"/>
    <w:rsid w:val="473E32DD"/>
    <w:rsid w:val="4746369C"/>
    <w:rsid w:val="479B285E"/>
    <w:rsid w:val="482F5BB5"/>
    <w:rsid w:val="490D566E"/>
    <w:rsid w:val="49DA20C4"/>
    <w:rsid w:val="4A25514C"/>
    <w:rsid w:val="4BB613A7"/>
    <w:rsid w:val="4BFC0D40"/>
    <w:rsid w:val="4DB02EF7"/>
    <w:rsid w:val="4E72550F"/>
    <w:rsid w:val="4F230487"/>
    <w:rsid w:val="4FBC76F8"/>
    <w:rsid w:val="500050D5"/>
    <w:rsid w:val="50184087"/>
    <w:rsid w:val="50C77B94"/>
    <w:rsid w:val="514468EE"/>
    <w:rsid w:val="51B3649B"/>
    <w:rsid w:val="52483DAA"/>
    <w:rsid w:val="52693843"/>
    <w:rsid w:val="531B45BA"/>
    <w:rsid w:val="53AF1D74"/>
    <w:rsid w:val="540121FF"/>
    <w:rsid w:val="54B23146"/>
    <w:rsid w:val="54F73D25"/>
    <w:rsid w:val="552E4121"/>
    <w:rsid w:val="554B25F4"/>
    <w:rsid w:val="55BA70A3"/>
    <w:rsid w:val="55FF5C4E"/>
    <w:rsid w:val="562C3681"/>
    <w:rsid w:val="56825200"/>
    <w:rsid w:val="58800B69"/>
    <w:rsid w:val="588B5529"/>
    <w:rsid w:val="594F4872"/>
    <w:rsid w:val="5B3A12C2"/>
    <w:rsid w:val="5B711706"/>
    <w:rsid w:val="5DCE3621"/>
    <w:rsid w:val="5F531756"/>
    <w:rsid w:val="5FF167B6"/>
    <w:rsid w:val="6044180D"/>
    <w:rsid w:val="60A1713A"/>
    <w:rsid w:val="60A5021D"/>
    <w:rsid w:val="62045ED1"/>
    <w:rsid w:val="620C5381"/>
    <w:rsid w:val="628C1415"/>
    <w:rsid w:val="62CA66AE"/>
    <w:rsid w:val="62CD58C1"/>
    <w:rsid w:val="634441C4"/>
    <w:rsid w:val="634F5C5C"/>
    <w:rsid w:val="635A3C68"/>
    <w:rsid w:val="63B318C8"/>
    <w:rsid w:val="64A75C5D"/>
    <w:rsid w:val="64CD3548"/>
    <w:rsid w:val="65F0729B"/>
    <w:rsid w:val="660B39E1"/>
    <w:rsid w:val="6625445D"/>
    <w:rsid w:val="66941D4A"/>
    <w:rsid w:val="66C74D7A"/>
    <w:rsid w:val="671E0786"/>
    <w:rsid w:val="6720055F"/>
    <w:rsid w:val="672078AC"/>
    <w:rsid w:val="67A205AB"/>
    <w:rsid w:val="683F5D13"/>
    <w:rsid w:val="696E4132"/>
    <w:rsid w:val="69CF4E7E"/>
    <w:rsid w:val="69FE19BE"/>
    <w:rsid w:val="6B6C3EFF"/>
    <w:rsid w:val="6BAB56EC"/>
    <w:rsid w:val="6C915274"/>
    <w:rsid w:val="6C9432E7"/>
    <w:rsid w:val="6CAB09DF"/>
    <w:rsid w:val="6D596A4C"/>
    <w:rsid w:val="6D8E0786"/>
    <w:rsid w:val="6DFF5F12"/>
    <w:rsid w:val="6E27783D"/>
    <w:rsid w:val="6E31626E"/>
    <w:rsid w:val="6E543190"/>
    <w:rsid w:val="6E5F2B7A"/>
    <w:rsid w:val="6E9C2FDD"/>
    <w:rsid w:val="6EBF2F8B"/>
    <w:rsid w:val="6EF05175"/>
    <w:rsid w:val="6EFA4D48"/>
    <w:rsid w:val="7001432A"/>
    <w:rsid w:val="7088485B"/>
    <w:rsid w:val="70EF1C53"/>
    <w:rsid w:val="71231AD7"/>
    <w:rsid w:val="713F6BB8"/>
    <w:rsid w:val="72694E17"/>
    <w:rsid w:val="739D0B02"/>
    <w:rsid w:val="73A81BBE"/>
    <w:rsid w:val="73C03060"/>
    <w:rsid w:val="73E665B2"/>
    <w:rsid w:val="73FF6382"/>
    <w:rsid w:val="74060B32"/>
    <w:rsid w:val="75AA1D92"/>
    <w:rsid w:val="75E1224F"/>
    <w:rsid w:val="76137AC5"/>
    <w:rsid w:val="76AF7AED"/>
    <w:rsid w:val="76FA4FB8"/>
    <w:rsid w:val="772F322F"/>
    <w:rsid w:val="777B6246"/>
    <w:rsid w:val="77824E4C"/>
    <w:rsid w:val="77A31622"/>
    <w:rsid w:val="780D422B"/>
    <w:rsid w:val="789265C2"/>
    <w:rsid w:val="78EF6DA9"/>
    <w:rsid w:val="793953DF"/>
    <w:rsid w:val="79531A89"/>
    <w:rsid w:val="79AE64CC"/>
    <w:rsid w:val="79E32474"/>
    <w:rsid w:val="7A1C2E25"/>
    <w:rsid w:val="7A2D7E5A"/>
    <w:rsid w:val="7B0F2C28"/>
    <w:rsid w:val="7B2E743C"/>
    <w:rsid w:val="7B42313F"/>
    <w:rsid w:val="7B787443"/>
    <w:rsid w:val="7C0E029F"/>
    <w:rsid w:val="7C12764D"/>
    <w:rsid w:val="7C673239"/>
    <w:rsid w:val="7C737DB2"/>
    <w:rsid w:val="7C831942"/>
    <w:rsid w:val="7C8E0B41"/>
    <w:rsid w:val="7C932E6B"/>
    <w:rsid w:val="7CA9174D"/>
    <w:rsid w:val="7CBA4636"/>
    <w:rsid w:val="7DD11D62"/>
    <w:rsid w:val="7F3E736B"/>
    <w:rsid w:val="7F8525E5"/>
    <w:rsid w:val="7FCA3BDB"/>
    <w:rsid w:val="7FEE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firstLineChars="200"/>
      <w:jc w:val="left"/>
    </w:pPr>
    <w:rPr>
      <w:rFonts w:ascii="Calibri" w:hAnsi="Calibri" w:eastAsia="宋体" w:cs="Calibri"/>
      <w:kern w:val="0"/>
      <w:sz w:val="24"/>
      <w:szCs w:val="24"/>
      <w:lang w:eastAsia="en-US"/>
    </w:r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1"/>
    <w:unhideWhenUsed/>
    <w:qFormat/>
    <w:uiPriority w:val="99"/>
    <w:pPr>
      <w:spacing w:after="120"/>
    </w:pPr>
  </w:style>
  <w:style w:type="paragraph" w:styleId="7">
    <w:name w:val="caption"/>
    <w:basedOn w:val="1"/>
    <w:next w:val="1"/>
    <w:unhideWhenUsed/>
    <w:qFormat/>
    <w:uiPriority w:val="0"/>
    <w:rPr>
      <w:rFonts w:ascii="Cambria" w:hAnsi="Cambria" w:eastAsia="黑体"/>
      <w:sz w:val="20"/>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Autospacing="0" w:after="60" w:afterAutospacing="0"/>
      <w:jc w:val="center"/>
      <w:outlineLvl w:val="0"/>
    </w:pPr>
    <w:rPr>
      <w:rFonts w:ascii="Arial" w:hAnsi="Arial"/>
      <w:b/>
      <w:sz w:val="32"/>
    </w:rPr>
  </w:style>
  <w:style w:type="paragraph" w:styleId="12">
    <w:name w:val="Body Text First Indent"/>
    <w:basedOn w:val="4"/>
    <w:next w:val="2"/>
    <w:qFormat/>
    <w:uiPriority w:val="0"/>
    <w:pPr>
      <w:ind w:firstLine="420" w:firstLineChars="100"/>
    </w:pPr>
    <w:rPr>
      <w:rFonts w:ascii="Times New Roman" w:hAnsi="Times New Roman" w:eastAsia="宋体" w:cs="Times New Roman"/>
      <w:szCs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Default"/>
    <w:basedOn w:val="1"/>
    <w:next w:val="1"/>
    <w:semiHidden/>
    <w:qFormat/>
    <w:uiPriority w:val="99"/>
    <w:pPr>
      <w:autoSpaceDE w:val="0"/>
      <w:autoSpaceDN w:val="0"/>
    </w:pPr>
    <w:rPr>
      <w:rFonts w:ascii="宋体" w:hAnsi="宋体"/>
      <w:color w:val="000000"/>
    </w:rPr>
  </w:style>
  <w:style w:type="character" w:customStyle="1" w:styleId="18">
    <w:name w:val="页眉 字符"/>
    <w:basedOn w:val="14"/>
    <w:link w:val="9"/>
    <w:qFormat/>
    <w:uiPriority w:val="0"/>
    <w:rPr>
      <w:kern w:val="2"/>
      <w:sz w:val="18"/>
      <w:szCs w:val="18"/>
    </w:rPr>
  </w:style>
  <w:style w:type="character" w:customStyle="1" w:styleId="19">
    <w:name w:val="页脚 字符"/>
    <w:basedOn w:val="14"/>
    <w:link w:val="8"/>
    <w:qFormat/>
    <w:uiPriority w:val="0"/>
    <w:rPr>
      <w:kern w:val="2"/>
      <w:sz w:val="18"/>
      <w:szCs w:val="18"/>
    </w:rPr>
  </w:style>
  <w:style w:type="paragraph" w:customStyle="1" w:styleId="20">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缺省文本"/>
    <w:basedOn w:val="1"/>
    <w:qFormat/>
    <w:uiPriority w:val="0"/>
    <w:pPr>
      <w:autoSpaceDE w:val="0"/>
      <w:autoSpaceDN w:val="0"/>
      <w:adjustRightInd w:val="0"/>
      <w:jc w:val="left"/>
    </w:pPr>
    <w:rPr>
      <w:rFonts w:ascii="Times New Roman" w:hAnsi="Times New Roman" w:eastAsia="宋体"/>
      <w:kern w:val="0"/>
      <w:sz w:val="24"/>
      <w:szCs w:val="24"/>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66</Words>
  <Characters>381</Characters>
  <Lines>3</Lines>
  <Paragraphs>1</Paragraphs>
  <TotalTime>0</TotalTime>
  <ScaleCrop>false</ScaleCrop>
  <LinksUpToDate>false</LinksUpToDate>
  <CharactersWithSpaces>446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2020-05-19T04:05:00Z</dcterms:created>
  <dc:creator>Administrator</dc:creator>
  <cp:lastModifiedBy>山丹</cp:lastModifiedBy>
  <dcterms:modified xsi:type="dcterms:W3CDTF">2021-11-15T01:12:10Z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B5200650C21C43DBBFCB02D07D310B80</vt:lpwstr>
  </property>
</Properties>
</file>